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FB0" w:rsidRPr="00CF5F86" w:rsidRDefault="00DC1FB0" w:rsidP="00DC1FB0">
      <w:pPr>
        <w:jc w:val="center"/>
        <w:rPr>
          <w:b/>
          <w:sz w:val="28"/>
        </w:rPr>
      </w:pPr>
      <w:r w:rsidRPr="00CF5F86">
        <w:rPr>
          <w:b/>
          <w:sz w:val="28"/>
        </w:rPr>
        <w:t>Metodi e didattiche delle attività motorie:</w:t>
      </w:r>
    </w:p>
    <w:p w:rsidR="00DC1FB0" w:rsidRPr="00CF5F86" w:rsidRDefault="00DC1FB0" w:rsidP="00DC1FB0">
      <w:pPr>
        <w:jc w:val="center"/>
        <w:rPr>
          <w:b/>
          <w:sz w:val="28"/>
        </w:rPr>
      </w:pPr>
      <w:r w:rsidRPr="00CF5F86">
        <w:rPr>
          <w:b/>
          <w:sz w:val="28"/>
        </w:rPr>
        <w:t>C.I. di  ATTIVITA’</w:t>
      </w:r>
      <w:r>
        <w:rPr>
          <w:b/>
          <w:sz w:val="28"/>
        </w:rPr>
        <w:t xml:space="preserve"> MOTORIA DELL’ ETA’ EVOLUTIVA E ANZIANA</w:t>
      </w:r>
    </w:p>
    <w:p w:rsidR="00DC1FB0" w:rsidRPr="00CF5F86" w:rsidRDefault="00DC1FB0" w:rsidP="00DC1FB0">
      <w:pPr>
        <w:jc w:val="center"/>
        <w:rPr>
          <w:b/>
          <w:sz w:val="28"/>
        </w:rPr>
      </w:pPr>
      <w:r w:rsidRPr="00CF5F86">
        <w:rPr>
          <w:b/>
          <w:sz w:val="28"/>
        </w:rPr>
        <w:t>A.A. 201</w:t>
      </w:r>
      <w:r>
        <w:rPr>
          <w:b/>
          <w:sz w:val="28"/>
        </w:rPr>
        <w:t>6</w:t>
      </w:r>
      <w:r w:rsidRPr="00CF5F86">
        <w:rPr>
          <w:b/>
          <w:sz w:val="28"/>
        </w:rPr>
        <w:t>-201</w:t>
      </w:r>
      <w:r>
        <w:rPr>
          <w:b/>
          <w:sz w:val="28"/>
        </w:rPr>
        <w:t>7</w:t>
      </w:r>
      <w:r w:rsidR="003C5EC1">
        <w:rPr>
          <w:b/>
          <w:sz w:val="28"/>
        </w:rPr>
        <w:t>-</w:t>
      </w:r>
      <w:r w:rsidRPr="00CF5F86">
        <w:rPr>
          <w:b/>
          <w:sz w:val="28"/>
        </w:rPr>
        <w:t xml:space="preserve"> CFU </w:t>
      </w:r>
      <w:r>
        <w:rPr>
          <w:b/>
          <w:sz w:val="28"/>
        </w:rPr>
        <w:t>8</w:t>
      </w:r>
    </w:p>
    <w:p w:rsidR="00DC1FB0" w:rsidRDefault="00DC1FB0" w:rsidP="00A03616">
      <w:pPr>
        <w:spacing w:line="276" w:lineRule="auto"/>
        <w:jc w:val="both"/>
        <w:rPr>
          <w:b/>
          <w:bCs/>
          <w:smallCaps/>
          <w:color w:val="333333"/>
          <w:sz w:val="22"/>
          <w:szCs w:val="22"/>
        </w:rPr>
      </w:pPr>
    </w:p>
    <w:p w:rsidR="00DC1FB0" w:rsidRDefault="00DC1FB0" w:rsidP="00A03616">
      <w:pPr>
        <w:spacing w:line="276" w:lineRule="auto"/>
        <w:jc w:val="both"/>
        <w:rPr>
          <w:b/>
          <w:bCs/>
          <w:smallCaps/>
          <w:color w:val="333333"/>
          <w:sz w:val="22"/>
          <w:szCs w:val="22"/>
        </w:rPr>
      </w:pPr>
    </w:p>
    <w:p w:rsidR="008629C6" w:rsidRPr="00D11C0D" w:rsidRDefault="008629C6" w:rsidP="00A03616">
      <w:pPr>
        <w:spacing w:line="276" w:lineRule="auto"/>
        <w:jc w:val="both"/>
        <w:rPr>
          <w:b/>
          <w:bCs/>
          <w:smallCaps/>
          <w:color w:val="333333"/>
          <w:sz w:val="22"/>
          <w:szCs w:val="22"/>
        </w:rPr>
      </w:pPr>
      <w:r w:rsidRPr="00D11C0D">
        <w:rPr>
          <w:b/>
          <w:bCs/>
          <w:smallCaps/>
          <w:color w:val="333333"/>
          <w:sz w:val="22"/>
          <w:szCs w:val="22"/>
        </w:rPr>
        <w:t>Obiettivi Formativi</w:t>
      </w:r>
    </w:p>
    <w:p w:rsidR="008629C6" w:rsidRDefault="008629C6" w:rsidP="00A03616">
      <w:pPr>
        <w:spacing w:line="276" w:lineRule="auto"/>
        <w:jc w:val="both"/>
        <w:rPr>
          <w:sz w:val="22"/>
          <w:szCs w:val="22"/>
        </w:rPr>
      </w:pPr>
      <w:r w:rsidRPr="001C39FD">
        <w:rPr>
          <w:sz w:val="22"/>
          <w:szCs w:val="22"/>
        </w:rPr>
        <w:t>Il modulo intende fornire agli studenti le basi teoriche, tecniche e pratiche finalizzate alla</w:t>
      </w:r>
      <w:r>
        <w:rPr>
          <w:sz w:val="22"/>
          <w:szCs w:val="22"/>
        </w:rPr>
        <w:t xml:space="preserve"> </w:t>
      </w:r>
      <w:r w:rsidRPr="001C39FD">
        <w:rPr>
          <w:sz w:val="22"/>
          <w:szCs w:val="22"/>
        </w:rPr>
        <w:t>conoscenza dei metodi e della di</w:t>
      </w:r>
      <w:r>
        <w:rPr>
          <w:sz w:val="22"/>
          <w:szCs w:val="22"/>
        </w:rPr>
        <w:t xml:space="preserve">dattica delle attività motorie per l’età evolutiva e anziana. </w:t>
      </w:r>
    </w:p>
    <w:p w:rsidR="008629C6" w:rsidRDefault="008629C6" w:rsidP="00A03616">
      <w:pPr>
        <w:spacing w:line="276" w:lineRule="auto"/>
        <w:jc w:val="both"/>
        <w:rPr>
          <w:sz w:val="22"/>
          <w:szCs w:val="22"/>
        </w:rPr>
      </w:pPr>
      <w:r w:rsidRPr="001C39FD">
        <w:rPr>
          <w:sz w:val="22"/>
          <w:szCs w:val="22"/>
        </w:rPr>
        <w:t>Al termine del modulo gli studenti</w:t>
      </w:r>
      <w:r>
        <w:rPr>
          <w:sz w:val="22"/>
          <w:szCs w:val="22"/>
        </w:rPr>
        <w:t xml:space="preserve"> </w:t>
      </w:r>
      <w:r w:rsidRPr="001C39FD">
        <w:rPr>
          <w:sz w:val="22"/>
          <w:szCs w:val="22"/>
        </w:rPr>
        <w:t>dovranno aver acquisito la capacità di selezionare ed utilizzare i concetti ed i principi della</w:t>
      </w:r>
      <w:r>
        <w:rPr>
          <w:sz w:val="22"/>
          <w:szCs w:val="22"/>
        </w:rPr>
        <w:t xml:space="preserve"> </w:t>
      </w:r>
      <w:r w:rsidRPr="001C39FD">
        <w:rPr>
          <w:sz w:val="22"/>
          <w:szCs w:val="22"/>
        </w:rPr>
        <w:t xml:space="preserve">metodologia e della didattica delle attività motorie </w:t>
      </w:r>
      <w:r>
        <w:rPr>
          <w:sz w:val="22"/>
          <w:szCs w:val="22"/>
        </w:rPr>
        <w:t xml:space="preserve">con riferimento al contesto dell’età evolutiva e anziana. </w:t>
      </w:r>
    </w:p>
    <w:p w:rsidR="008629C6" w:rsidRDefault="008629C6" w:rsidP="00A03616">
      <w:pPr>
        <w:spacing w:line="276" w:lineRule="auto"/>
        <w:jc w:val="both"/>
        <w:rPr>
          <w:b/>
          <w:bCs/>
          <w:smallCaps/>
          <w:color w:val="333333"/>
          <w:sz w:val="22"/>
          <w:szCs w:val="22"/>
        </w:rPr>
      </w:pPr>
    </w:p>
    <w:p w:rsidR="00C62779" w:rsidRDefault="008629C6" w:rsidP="00A03616">
      <w:pPr>
        <w:spacing w:line="276" w:lineRule="auto"/>
        <w:jc w:val="both"/>
        <w:rPr>
          <w:b/>
          <w:bCs/>
          <w:smallCaps/>
          <w:color w:val="333333"/>
          <w:sz w:val="22"/>
          <w:szCs w:val="22"/>
        </w:rPr>
      </w:pPr>
      <w:r w:rsidRPr="008629C6">
        <w:rPr>
          <w:b/>
          <w:bCs/>
          <w:smallCaps/>
          <w:color w:val="333333"/>
          <w:sz w:val="22"/>
          <w:szCs w:val="22"/>
        </w:rPr>
        <w:t>Contenuti del corso</w:t>
      </w:r>
      <w:r w:rsidR="00A03616">
        <w:rPr>
          <w:b/>
          <w:bCs/>
          <w:smallCaps/>
          <w:color w:val="333333"/>
          <w:sz w:val="22"/>
          <w:szCs w:val="22"/>
        </w:rPr>
        <w:t xml:space="preserve"> (Modulo Evolutiva)</w:t>
      </w:r>
    </w:p>
    <w:p w:rsidR="008629C6" w:rsidRPr="00A03616" w:rsidRDefault="008629C6" w:rsidP="00A03616">
      <w:pPr>
        <w:spacing w:line="276" w:lineRule="auto"/>
        <w:jc w:val="both"/>
        <w:rPr>
          <w:sz w:val="22"/>
          <w:szCs w:val="22"/>
        </w:rPr>
      </w:pPr>
      <w:r w:rsidRPr="00A03616">
        <w:rPr>
          <w:sz w:val="22"/>
          <w:szCs w:val="22"/>
        </w:rPr>
        <w:t>Lo sviluppo della motricità</w:t>
      </w:r>
      <w:r w:rsidR="00A03616">
        <w:rPr>
          <w:sz w:val="22"/>
          <w:szCs w:val="22"/>
        </w:rPr>
        <w:t>.</w:t>
      </w:r>
    </w:p>
    <w:p w:rsidR="008629C6" w:rsidRPr="00A03616" w:rsidRDefault="008629C6" w:rsidP="00A03616">
      <w:pPr>
        <w:spacing w:line="276" w:lineRule="auto"/>
        <w:jc w:val="both"/>
        <w:rPr>
          <w:sz w:val="22"/>
          <w:szCs w:val="22"/>
        </w:rPr>
      </w:pPr>
      <w:r w:rsidRPr="00A03616">
        <w:rPr>
          <w:sz w:val="22"/>
          <w:szCs w:val="22"/>
        </w:rPr>
        <w:t>L’apprendimento motorio (diversi metodi)</w:t>
      </w:r>
      <w:r w:rsidR="00A03616">
        <w:rPr>
          <w:sz w:val="22"/>
          <w:szCs w:val="22"/>
        </w:rPr>
        <w:t>.</w:t>
      </w:r>
    </w:p>
    <w:p w:rsidR="008629C6" w:rsidRPr="00A03616" w:rsidRDefault="008629C6" w:rsidP="00A03616">
      <w:pPr>
        <w:spacing w:line="276" w:lineRule="auto"/>
        <w:jc w:val="both"/>
        <w:rPr>
          <w:sz w:val="22"/>
          <w:szCs w:val="22"/>
        </w:rPr>
      </w:pPr>
      <w:r w:rsidRPr="00A03616">
        <w:rPr>
          <w:sz w:val="22"/>
          <w:szCs w:val="22"/>
        </w:rPr>
        <w:t>Programmazione didattica: indicazioni generali</w:t>
      </w:r>
      <w:r w:rsidR="00A03616">
        <w:rPr>
          <w:sz w:val="22"/>
          <w:szCs w:val="22"/>
        </w:rPr>
        <w:t>.</w:t>
      </w:r>
    </w:p>
    <w:p w:rsidR="008629C6" w:rsidRPr="00A03616" w:rsidRDefault="008629C6" w:rsidP="00A03616">
      <w:pPr>
        <w:spacing w:line="276" w:lineRule="auto"/>
        <w:jc w:val="both"/>
        <w:rPr>
          <w:sz w:val="22"/>
          <w:szCs w:val="22"/>
        </w:rPr>
      </w:pPr>
      <w:r w:rsidRPr="00A03616">
        <w:rPr>
          <w:sz w:val="22"/>
          <w:szCs w:val="22"/>
        </w:rPr>
        <w:t>La capacità di carico</w:t>
      </w:r>
      <w:r w:rsidR="00A03616">
        <w:rPr>
          <w:sz w:val="22"/>
          <w:szCs w:val="22"/>
        </w:rPr>
        <w:t>.</w:t>
      </w:r>
    </w:p>
    <w:p w:rsidR="008629C6" w:rsidRPr="00A03616" w:rsidRDefault="008629C6" w:rsidP="00A03616">
      <w:pPr>
        <w:spacing w:line="276" w:lineRule="auto"/>
        <w:jc w:val="both"/>
        <w:rPr>
          <w:sz w:val="22"/>
          <w:szCs w:val="22"/>
        </w:rPr>
      </w:pPr>
      <w:r w:rsidRPr="00A03616">
        <w:rPr>
          <w:sz w:val="22"/>
          <w:szCs w:val="22"/>
        </w:rPr>
        <w:t>Efficienza fisica in età evolutiva (forza, capacità aerobica)</w:t>
      </w:r>
      <w:r w:rsidR="00A03616">
        <w:rPr>
          <w:sz w:val="22"/>
          <w:szCs w:val="22"/>
        </w:rPr>
        <w:t>.</w:t>
      </w:r>
    </w:p>
    <w:p w:rsidR="008629C6" w:rsidRPr="00A03616" w:rsidRDefault="008629C6" w:rsidP="00A03616">
      <w:pPr>
        <w:spacing w:line="276" w:lineRule="auto"/>
        <w:jc w:val="both"/>
        <w:rPr>
          <w:sz w:val="22"/>
          <w:szCs w:val="22"/>
        </w:rPr>
      </w:pPr>
      <w:r w:rsidRPr="00A03616">
        <w:rPr>
          <w:sz w:val="22"/>
          <w:szCs w:val="22"/>
        </w:rPr>
        <w:t>Capacità Coordinative e Mobilità Articolare e Rapidità</w:t>
      </w:r>
      <w:r w:rsidR="00A03616">
        <w:rPr>
          <w:sz w:val="22"/>
          <w:szCs w:val="22"/>
        </w:rPr>
        <w:t>.</w:t>
      </w:r>
    </w:p>
    <w:p w:rsidR="008629C6" w:rsidRPr="00A03616" w:rsidRDefault="008629C6" w:rsidP="00A03616">
      <w:pPr>
        <w:spacing w:line="276" w:lineRule="auto"/>
        <w:jc w:val="both"/>
        <w:rPr>
          <w:sz w:val="22"/>
          <w:szCs w:val="22"/>
        </w:rPr>
      </w:pPr>
      <w:r w:rsidRPr="00A03616">
        <w:rPr>
          <w:sz w:val="22"/>
          <w:szCs w:val="22"/>
        </w:rPr>
        <w:t>Gioco e gioco-sport</w:t>
      </w:r>
      <w:r w:rsidR="00A03616">
        <w:rPr>
          <w:sz w:val="22"/>
          <w:szCs w:val="22"/>
        </w:rPr>
        <w:t>.</w:t>
      </w:r>
    </w:p>
    <w:p w:rsidR="008629C6" w:rsidRPr="00A03616" w:rsidRDefault="008629C6" w:rsidP="00A03616">
      <w:pPr>
        <w:spacing w:line="276" w:lineRule="auto"/>
        <w:jc w:val="both"/>
        <w:rPr>
          <w:sz w:val="22"/>
          <w:szCs w:val="22"/>
        </w:rPr>
      </w:pPr>
      <w:r w:rsidRPr="00A03616">
        <w:rPr>
          <w:sz w:val="22"/>
          <w:szCs w:val="22"/>
        </w:rPr>
        <w:t xml:space="preserve">La valutazione: test </w:t>
      </w:r>
      <w:proofErr w:type="spellStart"/>
      <w:r w:rsidRPr="00A03616">
        <w:rPr>
          <w:sz w:val="22"/>
          <w:szCs w:val="22"/>
        </w:rPr>
        <w:t>eurofit</w:t>
      </w:r>
      <w:proofErr w:type="spellEnd"/>
      <w:r w:rsidRPr="00A03616">
        <w:rPr>
          <w:sz w:val="22"/>
          <w:szCs w:val="22"/>
        </w:rPr>
        <w:t xml:space="preserve"> e </w:t>
      </w:r>
      <w:proofErr w:type="spellStart"/>
      <w:r w:rsidRPr="00A03616">
        <w:rPr>
          <w:sz w:val="22"/>
          <w:szCs w:val="22"/>
        </w:rPr>
        <w:t>fitnessgram</w:t>
      </w:r>
      <w:proofErr w:type="spellEnd"/>
      <w:r w:rsidR="00A03616">
        <w:rPr>
          <w:sz w:val="22"/>
          <w:szCs w:val="22"/>
        </w:rPr>
        <w:t>.</w:t>
      </w:r>
    </w:p>
    <w:p w:rsidR="008629C6" w:rsidRDefault="008629C6" w:rsidP="00A03616">
      <w:pPr>
        <w:spacing w:line="276" w:lineRule="auto"/>
        <w:jc w:val="both"/>
        <w:rPr>
          <w:sz w:val="20"/>
          <w:szCs w:val="20"/>
        </w:rPr>
      </w:pPr>
    </w:p>
    <w:p w:rsidR="00A03616" w:rsidRDefault="00A03616" w:rsidP="00A03616">
      <w:pPr>
        <w:spacing w:line="276" w:lineRule="auto"/>
        <w:jc w:val="both"/>
        <w:rPr>
          <w:b/>
          <w:bCs/>
          <w:smallCaps/>
          <w:color w:val="333333"/>
          <w:sz w:val="22"/>
          <w:szCs w:val="22"/>
        </w:rPr>
      </w:pPr>
      <w:r w:rsidRPr="008629C6">
        <w:rPr>
          <w:b/>
          <w:bCs/>
          <w:smallCaps/>
          <w:color w:val="333333"/>
          <w:sz w:val="22"/>
          <w:szCs w:val="22"/>
        </w:rPr>
        <w:t>Contenuti del corso</w:t>
      </w:r>
      <w:r>
        <w:rPr>
          <w:b/>
          <w:bCs/>
          <w:smallCaps/>
          <w:color w:val="333333"/>
          <w:sz w:val="22"/>
          <w:szCs w:val="22"/>
        </w:rPr>
        <w:t xml:space="preserve"> (Modulo Anziani)</w:t>
      </w:r>
    </w:p>
    <w:p w:rsidR="008629C6" w:rsidRPr="00A03616" w:rsidRDefault="008629C6" w:rsidP="00A03616">
      <w:pPr>
        <w:spacing w:line="276" w:lineRule="auto"/>
        <w:jc w:val="both"/>
        <w:rPr>
          <w:sz w:val="22"/>
          <w:szCs w:val="22"/>
        </w:rPr>
      </w:pPr>
      <w:r w:rsidRPr="00A03616">
        <w:rPr>
          <w:sz w:val="22"/>
          <w:szCs w:val="22"/>
        </w:rPr>
        <w:t>Introduzione, valutazione funzionale</w:t>
      </w:r>
      <w:r w:rsidR="00A03616">
        <w:rPr>
          <w:sz w:val="22"/>
          <w:szCs w:val="22"/>
        </w:rPr>
        <w:t>.</w:t>
      </w:r>
      <w:r w:rsidRPr="00A03616">
        <w:rPr>
          <w:sz w:val="22"/>
          <w:szCs w:val="22"/>
        </w:rPr>
        <w:tab/>
      </w:r>
    </w:p>
    <w:p w:rsidR="008629C6" w:rsidRPr="00A03616" w:rsidRDefault="00A03616" w:rsidP="00A03616">
      <w:pPr>
        <w:spacing w:line="276" w:lineRule="auto"/>
        <w:jc w:val="both"/>
        <w:rPr>
          <w:sz w:val="22"/>
          <w:szCs w:val="22"/>
        </w:rPr>
      </w:pPr>
      <w:r w:rsidRPr="00A03616">
        <w:rPr>
          <w:sz w:val="22"/>
          <w:szCs w:val="22"/>
        </w:rPr>
        <w:t>Pregiudizi e stereotipi</w:t>
      </w:r>
      <w:r>
        <w:rPr>
          <w:sz w:val="22"/>
          <w:szCs w:val="22"/>
        </w:rPr>
        <w:t>.</w:t>
      </w:r>
    </w:p>
    <w:p w:rsidR="008629C6" w:rsidRPr="00A03616" w:rsidRDefault="00A03616" w:rsidP="00A03616">
      <w:pPr>
        <w:spacing w:line="276" w:lineRule="auto"/>
        <w:jc w:val="both"/>
        <w:rPr>
          <w:sz w:val="22"/>
          <w:szCs w:val="22"/>
        </w:rPr>
      </w:pPr>
      <w:r w:rsidRPr="00A03616">
        <w:rPr>
          <w:sz w:val="22"/>
          <w:szCs w:val="22"/>
        </w:rPr>
        <w:t>Aspetti fisiologici dell’invecchiamento</w:t>
      </w:r>
      <w:r>
        <w:rPr>
          <w:sz w:val="22"/>
          <w:szCs w:val="22"/>
        </w:rPr>
        <w:t>.</w:t>
      </w:r>
    </w:p>
    <w:p w:rsidR="008629C6" w:rsidRPr="00A03616" w:rsidRDefault="008629C6" w:rsidP="00A03616">
      <w:pPr>
        <w:spacing w:line="276" w:lineRule="auto"/>
        <w:jc w:val="both"/>
        <w:rPr>
          <w:sz w:val="22"/>
          <w:szCs w:val="22"/>
        </w:rPr>
      </w:pPr>
      <w:r w:rsidRPr="00A03616">
        <w:rPr>
          <w:sz w:val="22"/>
          <w:szCs w:val="22"/>
        </w:rPr>
        <w:t>Atti</w:t>
      </w:r>
      <w:r w:rsidR="00A03616" w:rsidRPr="00A03616">
        <w:rPr>
          <w:sz w:val="22"/>
          <w:szCs w:val="22"/>
        </w:rPr>
        <w:t xml:space="preserve">vità </w:t>
      </w:r>
      <w:proofErr w:type="spellStart"/>
      <w:r w:rsidR="00A03616" w:rsidRPr="00A03616">
        <w:rPr>
          <w:sz w:val="22"/>
          <w:szCs w:val="22"/>
        </w:rPr>
        <w:t>Mortoria</w:t>
      </w:r>
      <w:proofErr w:type="spellEnd"/>
      <w:r w:rsidR="00A03616" w:rsidRPr="00A03616">
        <w:rPr>
          <w:sz w:val="22"/>
          <w:szCs w:val="22"/>
        </w:rPr>
        <w:t xml:space="preserve"> nella grande età</w:t>
      </w:r>
      <w:r w:rsidR="00A03616">
        <w:rPr>
          <w:sz w:val="22"/>
          <w:szCs w:val="22"/>
        </w:rPr>
        <w:t>.</w:t>
      </w:r>
    </w:p>
    <w:p w:rsidR="008629C6" w:rsidRPr="00A03616" w:rsidRDefault="00A03616" w:rsidP="00A03616">
      <w:pPr>
        <w:spacing w:line="276" w:lineRule="auto"/>
        <w:jc w:val="both"/>
        <w:rPr>
          <w:sz w:val="22"/>
          <w:szCs w:val="22"/>
        </w:rPr>
      </w:pPr>
      <w:r w:rsidRPr="00A03616">
        <w:rPr>
          <w:sz w:val="22"/>
          <w:szCs w:val="22"/>
        </w:rPr>
        <w:t>Metodi</w:t>
      </w:r>
      <w:r w:rsidR="008629C6" w:rsidRPr="00A03616">
        <w:rPr>
          <w:sz w:val="22"/>
          <w:szCs w:val="22"/>
        </w:rPr>
        <w:t xml:space="preserve"> e d</w:t>
      </w:r>
      <w:r w:rsidRPr="00A03616">
        <w:rPr>
          <w:sz w:val="22"/>
          <w:szCs w:val="22"/>
        </w:rPr>
        <w:t>idattica dell'attività motoria</w:t>
      </w:r>
      <w:r>
        <w:rPr>
          <w:sz w:val="22"/>
          <w:szCs w:val="22"/>
        </w:rPr>
        <w:t>.</w:t>
      </w:r>
    </w:p>
    <w:p w:rsidR="008629C6" w:rsidRPr="00A03616" w:rsidRDefault="00A03616" w:rsidP="00A03616">
      <w:pPr>
        <w:spacing w:line="276" w:lineRule="auto"/>
        <w:jc w:val="both"/>
        <w:rPr>
          <w:sz w:val="22"/>
          <w:szCs w:val="22"/>
        </w:rPr>
      </w:pPr>
      <w:r w:rsidRPr="00A03616">
        <w:rPr>
          <w:sz w:val="22"/>
          <w:szCs w:val="22"/>
        </w:rPr>
        <w:t>Allenamento della mobilità articolare</w:t>
      </w:r>
      <w:r>
        <w:rPr>
          <w:sz w:val="22"/>
          <w:szCs w:val="22"/>
        </w:rPr>
        <w:t xml:space="preserve"> ed equilibrio.</w:t>
      </w:r>
    </w:p>
    <w:p w:rsidR="008629C6" w:rsidRPr="00A03616" w:rsidRDefault="00A03616" w:rsidP="00A03616">
      <w:pPr>
        <w:spacing w:line="276" w:lineRule="auto"/>
        <w:jc w:val="both"/>
        <w:rPr>
          <w:sz w:val="22"/>
          <w:szCs w:val="22"/>
        </w:rPr>
      </w:pPr>
      <w:r w:rsidRPr="00A03616">
        <w:rPr>
          <w:sz w:val="22"/>
          <w:szCs w:val="22"/>
        </w:rPr>
        <w:t>Allenamento alla Forza</w:t>
      </w:r>
      <w:r>
        <w:rPr>
          <w:sz w:val="22"/>
          <w:szCs w:val="22"/>
        </w:rPr>
        <w:t>.</w:t>
      </w:r>
    </w:p>
    <w:p w:rsidR="008629C6" w:rsidRDefault="00A03616" w:rsidP="00A03616">
      <w:pPr>
        <w:spacing w:line="276" w:lineRule="auto"/>
        <w:jc w:val="both"/>
        <w:rPr>
          <w:sz w:val="22"/>
          <w:szCs w:val="22"/>
        </w:rPr>
      </w:pPr>
      <w:r w:rsidRPr="00A03616">
        <w:rPr>
          <w:sz w:val="22"/>
          <w:szCs w:val="22"/>
        </w:rPr>
        <w:t>Allenamento aerobico</w:t>
      </w:r>
      <w:r>
        <w:rPr>
          <w:sz w:val="22"/>
          <w:szCs w:val="22"/>
        </w:rPr>
        <w:t>.</w:t>
      </w:r>
    </w:p>
    <w:p w:rsidR="00A03616" w:rsidRPr="00EF69BF" w:rsidRDefault="00A03616" w:rsidP="00A03616">
      <w:pPr>
        <w:spacing w:line="276" w:lineRule="auto"/>
        <w:jc w:val="both"/>
        <w:rPr>
          <w:b/>
          <w:bCs/>
          <w:smallCaps/>
          <w:color w:val="333333"/>
          <w:sz w:val="22"/>
          <w:szCs w:val="22"/>
        </w:rPr>
      </w:pPr>
    </w:p>
    <w:p w:rsidR="00A03616" w:rsidRDefault="00EF69BF" w:rsidP="00A03616">
      <w:pPr>
        <w:spacing w:line="276" w:lineRule="auto"/>
        <w:jc w:val="both"/>
        <w:rPr>
          <w:b/>
          <w:bCs/>
          <w:smallCaps/>
          <w:color w:val="333333"/>
          <w:sz w:val="22"/>
          <w:szCs w:val="22"/>
        </w:rPr>
      </w:pPr>
      <w:r w:rsidRPr="00EF69BF">
        <w:rPr>
          <w:b/>
          <w:bCs/>
          <w:smallCaps/>
          <w:color w:val="333333"/>
          <w:sz w:val="22"/>
          <w:szCs w:val="22"/>
        </w:rPr>
        <w:t>Testo di riferimento</w:t>
      </w:r>
    </w:p>
    <w:p w:rsidR="00EF69BF" w:rsidRDefault="00EF69BF" w:rsidP="00A03616">
      <w:pPr>
        <w:spacing w:line="276" w:lineRule="auto"/>
        <w:jc w:val="both"/>
        <w:rPr>
          <w:sz w:val="22"/>
          <w:szCs w:val="22"/>
        </w:rPr>
      </w:pPr>
      <w:r>
        <w:rPr>
          <w:b/>
          <w:bCs/>
          <w:smallCaps/>
          <w:color w:val="333333"/>
          <w:sz w:val="22"/>
          <w:szCs w:val="22"/>
        </w:rPr>
        <w:t xml:space="preserve">Modulo Evolutiva: </w:t>
      </w:r>
      <w:r>
        <w:rPr>
          <w:sz w:val="22"/>
          <w:szCs w:val="22"/>
        </w:rPr>
        <w:t>Slide. Alla fine di ogni presentazione</w:t>
      </w:r>
      <w:r w:rsidR="008070C8">
        <w:rPr>
          <w:sz w:val="22"/>
          <w:szCs w:val="22"/>
        </w:rPr>
        <w:t xml:space="preserve"> sono presenti i riferimenti bibliografici.</w:t>
      </w:r>
    </w:p>
    <w:p w:rsidR="00EF69BF" w:rsidRPr="00EF69BF" w:rsidRDefault="00EF69BF" w:rsidP="00A03616">
      <w:pPr>
        <w:spacing w:line="276" w:lineRule="auto"/>
        <w:jc w:val="both"/>
        <w:rPr>
          <w:sz w:val="22"/>
          <w:szCs w:val="22"/>
        </w:rPr>
      </w:pPr>
    </w:p>
    <w:p w:rsidR="008629C6" w:rsidRDefault="00EF69BF" w:rsidP="00EF69BF">
      <w:pPr>
        <w:spacing w:line="360" w:lineRule="auto"/>
        <w:jc w:val="both"/>
        <w:rPr>
          <w:sz w:val="22"/>
          <w:szCs w:val="22"/>
        </w:rPr>
      </w:pPr>
      <w:r>
        <w:rPr>
          <w:b/>
          <w:bCs/>
          <w:smallCaps/>
          <w:color w:val="333333"/>
          <w:sz w:val="22"/>
          <w:szCs w:val="22"/>
        </w:rPr>
        <w:t xml:space="preserve">Modulo Anziani: </w:t>
      </w:r>
      <w:r w:rsidRPr="008070C8">
        <w:rPr>
          <w:sz w:val="22"/>
          <w:szCs w:val="22"/>
        </w:rPr>
        <w:t>Slide</w:t>
      </w:r>
      <w:r w:rsidR="008070C8">
        <w:rPr>
          <w:sz w:val="22"/>
          <w:szCs w:val="22"/>
        </w:rPr>
        <w:t xml:space="preserve">. </w:t>
      </w:r>
      <w:proofErr w:type="spellStart"/>
      <w:r w:rsidRPr="008070C8">
        <w:rPr>
          <w:sz w:val="22"/>
          <w:szCs w:val="22"/>
        </w:rPr>
        <w:t>Aging</w:t>
      </w:r>
      <w:proofErr w:type="spellEnd"/>
      <w:r w:rsidRPr="008070C8">
        <w:rPr>
          <w:sz w:val="22"/>
          <w:szCs w:val="22"/>
        </w:rPr>
        <w:t xml:space="preserve">, </w:t>
      </w:r>
      <w:proofErr w:type="spellStart"/>
      <w:r w:rsidRPr="008070C8">
        <w:rPr>
          <w:sz w:val="22"/>
          <w:szCs w:val="22"/>
        </w:rPr>
        <w:t>Physical</w:t>
      </w:r>
      <w:proofErr w:type="spellEnd"/>
      <w:r w:rsidRPr="008070C8">
        <w:rPr>
          <w:sz w:val="22"/>
          <w:szCs w:val="22"/>
        </w:rPr>
        <w:t xml:space="preserve"> </w:t>
      </w:r>
      <w:proofErr w:type="spellStart"/>
      <w:r w:rsidRPr="008070C8">
        <w:rPr>
          <w:sz w:val="22"/>
          <w:szCs w:val="22"/>
        </w:rPr>
        <w:t>Activity</w:t>
      </w:r>
      <w:proofErr w:type="spellEnd"/>
      <w:r w:rsidRPr="008070C8">
        <w:rPr>
          <w:sz w:val="22"/>
          <w:szCs w:val="22"/>
        </w:rPr>
        <w:t xml:space="preserve">, and </w:t>
      </w:r>
      <w:proofErr w:type="spellStart"/>
      <w:r w:rsidRPr="008070C8">
        <w:rPr>
          <w:sz w:val="22"/>
          <w:szCs w:val="22"/>
        </w:rPr>
        <w:t>Health</w:t>
      </w:r>
      <w:proofErr w:type="spellEnd"/>
      <w:r w:rsidRPr="008070C8">
        <w:rPr>
          <w:sz w:val="22"/>
          <w:szCs w:val="22"/>
        </w:rPr>
        <w:t xml:space="preserve"> Roy J. </w:t>
      </w:r>
      <w:proofErr w:type="spellStart"/>
      <w:r w:rsidRPr="008070C8">
        <w:rPr>
          <w:sz w:val="22"/>
          <w:szCs w:val="22"/>
        </w:rPr>
        <w:t>Shephard</w:t>
      </w:r>
      <w:proofErr w:type="spellEnd"/>
      <w:r w:rsidR="008070C8">
        <w:rPr>
          <w:sz w:val="22"/>
          <w:szCs w:val="22"/>
        </w:rPr>
        <w:t xml:space="preserve"> </w:t>
      </w:r>
      <w:proofErr w:type="spellStart"/>
      <w:r w:rsidR="008070C8">
        <w:rPr>
          <w:sz w:val="22"/>
          <w:szCs w:val="22"/>
        </w:rPr>
        <w:t>Human</w:t>
      </w:r>
      <w:proofErr w:type="spellEnd"/>
      <w:r w:rsidR="008070C8">
        <w:rPr>
          <w:sz w:val="22"/>
          <w:szCs w:val="22"/>
        </w:rPr>
        <w:t xml:space="preserve"> </w:t>
      </w:r>
      <w:proofErr w:type="spellStart"/>
      <w:r w:rsidR="008070C8">
        <w:rPr>
          <w:sz w:val="22"/>
          <w:szCs w:val="22"/>
        </w:rPr>
        <w:t>Kinetics</w:t>
      </w:r>
      <w:proofErr w:type="spellEnd"/>
      <w:r w:rsidR="001E5061">
        <w:rPr>
          <w:sz w:val="22"/>
          <w:szCs w:val="22"/>
        </w:rPr>
        <w:t xml:space="preserve">. </w:t>
      </w:r>
      <w:r w:rsidRPr="008070C8">
        <w:rPr>
          <w:sz w:val="22"/>
          <w:szCs w:val="22"/>
        </w:rPr>
        <w:t xml:space="preserve">L'attività motoria nella grande età. Teoria e metodo, </w:t>
      </w:r>
      <w:proofErr w:type="spellStart"/>
      <w:r w:rsidRPr="008070C8">
        <w:rPr>
          <w:sz w:val="22"/>
          <w:szCs w:val="22"/>
        </w:rPr>
        <w:t>Carocci</w:t>
      </w:r>
      <w:proofErr w:type="spellEnd"/>
      <w:r w:rsidRPr="008070C8">
        <w:rPr>
          <w:sz w:val="22"/>
          <w:szCs w:val="22"/>
        </w:rPr>
        <w:t>, 2002</w:t>
      </w:r>
      <w:r w:rsidR="001E5061">
        <w:rPr>
          <w:sz w:val="22"/>
          <w:szCs w:val="22"/>
        </w:rPr>
        <w:t>.</w:t>
      </w:r>
    </w:p>
    <w:p w:rsidR="00DC1FB0" w:rsidRDefault="00DC1FB0" w:rsidP="00EF69BF">
      <w:pPr>
        <w:spacing w:line="360" w:lineRule="auto"/>
        <w:jc w:val="both"/>
        <w:rPr>
          <w:sz w:val="22"/>
          <w:szCs w:val="22"/>
        </w:rPr>
      </w:pPr>
    </w:p>
    <w:p w:rsidR="00DC1FB0" w:rsidRPr="00DC1FB0" w:rsidRDefault="00DC1FB0" w:rsidP="00DC1FB0">
      <w:pPr>
        <w:spacing w:line="360" w:lineRule="auto"/>
        <w:jc w:val="both"/>
        <w:rPr>
          <w:sz w:val="22"/>
          <w:szCs w:val="22"/>
        </w:rPr>
      </w:pPr>
      <w:r w:rsidRPr="00DC1FB0">
        <w:rPr>
          <w:sz w:val="22"/>
          <w:szCs w:val="22"/>
        </w:rPr>
        <w:t xml:space="preserve">La valutazione si effettua mediante </w:t>
      </w:r>
      <w:r>
        <w:rPr>
          <w:sz w:val="22"/>
          <w:szCs w:val="22"/>
        </w:rPr>
        <w:t>la presentazione di moduli di attività pratica o mediante prova</w:t>
      </w:r>
      <w:r w:rsidRPr="00DC1FB0">
        <w:rPr>
          <w:sz w:val="22"/>
          <w:szCs w:val="22"/>
        </w:rPr>
        <w:t xml:space="preserve"> scritta. </w:t>
      </w:r>
    </w:p>
    <w:p w:rsidR="00DC1FB0" w:rsidRPr="00DC1FB0" w:rsidRDefault="00DC1FB0" w:rsidP="00DC1FB0">
      <w:pPr>
        <w:spacing w:line="360" w:lineRule="auto"/>
        <w:jc w:val="both"/>
        <w:rPr>
          <w:sz w:val="22"/>
          <w:szCs w:val="22"/>
        </w:rPr>
      </w:pPr>
      <w:r w:rsidRPr="00DC1FB0">
        <w:rPr>
          <w:sz w:val="22"/>
          <w:szCs w:val="22"/>
        </w:rPr>
        <w:t xml:space="preserve">La prova scritta è composta da domande a scelta multipla che valutano le conoscenze acquisite con la frequenza alle lezioni teoriche e lo studio sui libri di testo. </w:t>
      </w:r>
    </w:p>
    <w:p w:rsidR="00DC1FB0" w:rsidRPr="00EF69BF" w:rsidRDefault="00DC1FB0" w:rsidP="00DC1FB0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moduli saranno inerenti a delle lezioni di attività motoria per fare un ponte tra le nozioni teoriche e quelle pratiche. </w:t>
      </w:r>
    </w:p>
    <w:p w:rsidR="008629C6" w:rsidRDefault="008629C6" w:rsidP="008629C6">
      <w:pPr>
        <w:spacing w:line="360" w:lineRule="auto"/>
        <w:jc w:val="both"/>
        <w:rPr>
          <w:sz w:val="20"/>
          <w:szCs w:val="20"/>
        </w:rPr>
      </w:pPr>
    </w:p>
    <w:p w:rsidR="00DC1FB0" w:rsidRPr="00DC1FB0" w:rsidRDefault="00DC1FB0" w:rsidP="00DC1FB0">
      <w:pPr>
        <w:spacing w:line="360" w:lineRule="auto"/>
        <w:ind w:firstLine="6663"/>
        <w:rPr>
          <w:sz w:val="22"/>
          <w:szCs w:val="22"/>
        </w:rPr>
      </w:pPr>
      <w:r w:rsidRPr="00DC1FB0">
        <w:rPr>
          <w:sz w:val="22"/>
          <w:szCs w:val="22"/>
        </w:rPr>
        <w:t>Docente</w:t>
      </w:r>
    </w:p>
    <w:p w:rsidR="008629C6" w:rsidRPr="008629C6" w:rsidRDefault="00DC1FB0" w:rsidP="00DC1FB0">
      <w:pPr>
        <w:spacing w:line="360" w:lineRule="auto"/>
        <w:ind w:firstLine="6663"/>
        <w:rPr>
          <w:b/>
          <w:bCs/>
          <w:smallCaps/>
          <w:color w:val="333333"/>
          <w:sz w:val="22"/>
          <w:szCs w:val="22"/>
        </w:rPr>
      </w:pPr>
      <w:r w:rsidRPr="00DC1FB0">
        <w:rPr>
          <w:sz w:val="22"/>
          <w:szCs w:val="22"/>
        </w:rPr>
        <w:t xml:space="preserve">Gian Pietro </w:t>
      </w:r>
      <w:proofErr w:type="spellStart"/>
      <w:r w:rsidRPr="00DC1FB0">
        <w:rPr>
          <w:sz w:val="22"/>
          <w:szCs w:val="22"/>
        </w:rPr>
        <w:t>Emerenziani</w:t>
      </w:r>
      <w:bookmarkStart w:id="0" w:name="_GoBack"/>
      <w:bookmarkEnd w:id="0"/>
      <w:proofErr w:type="spellEnd"/>
    </w:p>
    <w:sectPr w:rsidR="008629C6" w:rsidRPr="008629C6" w:rsidSect="0040239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7B65CF"/>
    <w:rsid w:val="001E5061"/>
    <w:rsid w:val="003C5EC1"/>
    <w:rsid w:val="00402395"/>
    <w:rsid w:val="007B65CF"/>
    <w:rsid w:val="008070C8"/>
    <w:rsid w:val="008629C6"/>
    <w:rsid w:val="00A03616"/>
    <w:rsid w:val="00BA56FA"/>
    <w:rsid w:val="00C503E0"/>
    <w:rsid w:val="00C62779"/>
    <w:rsid w:val="00DC1FB0"/>
    <w:rsid w:val="00EF6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629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5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09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6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831731">
                  <w:marLeft w:val="3600"/>
                  <w:marRight w:val="4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07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0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12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827012">
                  <w:marLeft w:val="3600"/>
                  <w:marRight w:val="4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75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Emerenziani Gian Pietro</dc:creator>
  <cp:keywords/>
  <dc:description/>
  <cp:lastModifiedBy> </cp:lastModifiedBy>
  <cp:revision>3</cp:revision>
  <dcterms:created xsi:type="dcterms:W3CDTF">2017-02-10T11:59:00Z</dcterms:created>
  <dcterms:modified xsi:type="dcterms:W3CDTF">2017-02-22T08:00:00Z</dcterms:modified>
</cp:coreProperties>
</file>